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1F7108">
        <w:rPr>
          <w:rFonts w:ascii="Book Antiqua" w:hAnsi="Book Antiqua" w:cs="Book Antiqua"/>
          <w:b/>
          <w:bCs/>
          <w:color w:val="000000"/>
          <w:kern w:val="36"/>
          <w:u w:val="single"/>
        </w:rPr>
        <w:t>18. 9. 2017</w:t>
      </w:r>
      <w:bookmarkStart w:id="0" w:name="_GoBack"/>
      <w:bookmarkEnd w:id="0"/>
    </w:p>
    <w:p w:rsidR="006D26EF" w:rsidRDefault="006D26EF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1A17D0" w:rsidRPr="001A17D0" w:rsidRDefault="001A17D0" w:rsidP="00035EDF">
      <w:pPr>
        <w:suppressAutoHyphens/>
        <w:autoSpaceDE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eastAsia="ar-SA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367B62"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="00476305">
        <w:rPr>
          <w:rFonts w:ascii="Garamond" w:hAnsi="Garamond" w:cs="Courier New"/>
          <w:b/>
          <w:sz w:val="24"/>
          <w:szCs w:val="24"/>
          <w:lang w:eastAsia="ar-SA"/>
        </w:rPr>
        <w:t>„</w:t>
      </w:r>
      <w:r w:rsidR="00794245">
        <w:rPr>
          <w:rFonts w:ascii="Garamond" w:hAnsi="Garamond" w:cs="Courier New"/>
          <w:b/>
          <w:sz w:val="24"/>
          <w:szCs w:val="24"/>
          <w:lang w:eastAsia="ar-SA"/>
        </w:rPr>
        <w:t>Obnova chodníků v Dolním Žandově</w:t>
      </w:r>
      <w:r w:rsidR="00476305">
        <w:rPr>
          <w:rFonts w:ascii="Garamond" w:hAnsi="Garamond" w:cs="Courier New"/>
          <w:b/>
          <w:sz w:val="24"/>
          <w:szCs w:val="24"/>
          <w:lang w:eastAsia="ar-SA"/>
        </w:rPr>
        <w:t xml:space="preserve">“ </w:t>
      </w:r>
      <w:r w:rsidR="00036498">
        <w:rPr>
          <w:rFonts w:ascii="Garamond" w:hAnsi="Garamond" w:cs="Courier New"/>
          <w:b/>
          <w:sz w:val="24"/>
          <w:szCs w:val="24"/>
          <w:lang w:eastAsia="ar-SA"/>
        </w:rPr>
        <w:t>(CZ.1.09/2.2.00/81.01</w:t>
      </w:r>
      <w:r w:rsidR="00794245">
        <w:rPr>
          <w:rFonts w:ascii="Garamond" w:hAnsi="Garamond" w:cs="Courier New"/>
          <w:b/>
          <w:sz w:val="24"/>
          <w:szCs w:val="24"/>
          <w:lang w:eastAsia="ar-SA"/>
        </w:rPr>
        <w:t>303</w:t>
      </w:r>
      <w:r w:rsidRPr="001A17D0">
        <w:rPr>
          <w:rFonts w:ascii="Garamond" w:hAnsi="Garamond" w:cs="Times New Roman"/>
          <w:b/>
          <w:sz w:val="24"/>
          <w:szCs w:val="24"/>
          <w:lang w:eastAsia="ar-SA"/>
        </w:rPr>
        <w:t>)</w:t>
      </w:r>
      <w:r w:rsidR="00036498">
        <w:rPr>
          <w:rFonts w:ascii="Garamond" w:hAnsi="Garamond" w:cs="Times New Roman"/>
          <w:b/>
          <w:sz w:val="24"/>
          <w:szCs w:val="24"/>
          <w:lang w:eastAsia="ar-SA"/>
        </w:rPr>
        <w:t xml:space="preserve">, jehož nositelem je Obec </w:t>
      </w:r>
      <w:r w:rsidR="00794245">
        <w:rPr>
          <w:rFonts w:ascii="Garamond" w:hAnsi="Garamond" w:cs="Times New Roman"/>
          <w:b/>
          <w:sz w:val="24"/>
          <w:szCs w:val="24"/>
          <w:lang w:eastAsia="ar-SA"/>
        </w:rPr>
        <w:t>Dolní Žandov</w:t>
      </w:r>
    </w:p>
    <w:p w:rsidR="001A17D0" w:rsidRPr="001A17D0" w:rsidRDefault="001A17D0" w:rsidP="001A17D0">
      <w:pPr>
        <w:suppressAutoHyphens/>
        <w:autoSpaceDE w:val="0"/>
        <w:spacing w:after="0" w:line="240" w:lineRule="auto"/>
        <w:rPr>
          <w:rFonts w:ascii="Garamond" w:hAnsi="Garamond" w:cs="Courier New"/>
          <w:sz w:val="24"/>
          <w:szCs w:val="24"/>
          <w:lang w:eastAsia="ar-SA"/>
        </w:rPr>
      </w:pPr>
    </w:p>
    <w:p w:rsidR="00F2106B" w:rsidRDefault="00F2106B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3B69AD" w:rsidRDefault="00012F26" w:rsidP="00E768F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3B69AD">
        <w:rPr>
          <w:rFonts w:ascii="Book Antiqua" w:hAnsi="Book Antiqua" w:cs="Courier New"/>
          <w:lang w:eastAsia="ar-SA"/>
        </w:rPr>
        <w:t xml:space="preserve">Projekt </w:t>
      </w:r>
      <w:r w:rsidR="00E31F79" w:rsidRPr="003B69AD">
        <w:rPr>
          <w:rFonts w:ascii="Book Antiqua" w:hAnsi="Book Antiqua" w:cs="Book Antiqua"/>
        </w:rPr>
        <w:t>„</w:t>
      </w:r>
      <w:r w:rsidR="00794245">
        <w:rPr>
          <w:rFonts w:ascii="Book Antiqua" w:hAnsi="Book Antiqua" w:cs="Book Antiqua"/>
        </w:rPr>
        <w:t>Obnova chodníků v Dolním Žandově</w:t>
      </w:r>
      <w:r w:rsidR="00E31F79" w:rsidRPr="003B69AD">
        <w:rPr>
          <w:rFonts w:ascii="Book Antiqua" w:hAnsi="Book Antiqua" w:cs="Book Antiqua"/>
        </w:rPr>
        <w:t xml:space="preserve">“ byl </w:t>
      </w:r>
      <w:r w:rsidRPr="003B69AD">
        <w:rPr>
          <w:rFonts w:ascii="Book Antiqua" w:hAnsi="Book Antiqua" w:cs="Book Antiqua"/>
        </w:rPr>
        <w:t xml:space="preserve">realizován </w:t>
      </w:r>
      <w:r w:rsidR="00E31F79" w:rsidRPr="003B69AD">
        <w:rPr>
          <w:rFonts w:ascii="Book Antiqua" w:hAnsi="Book Antiqua" w:cs="Book Antiqua"/>
        </w:rPr>
        <w:t>za podpory z Regionálního operačního programu NUTS II Severozápad</w:t>
      </w:r>
      <w:r w:rsidR="00036498" w:rsidRPr="003B69AD">
        <w:rPr>
          <w:rFonts w:ascii="Book Antiqua" w:hAnsi="Book Antiqua" w:cs="Courier New"/>
          <w:lang w:eastAsia="ar-SA"/>
        </w:rPr>
        <w:t xml:space="preserve"> </w:t>
      </w:r>
      <w:r w:rsidRPr="003B69AD">
        <w:rPr>
          <w:rFonts w:ascii="Book Antiqua" w:hAnsi="Book Antiqua" w:cs="Courier New"/>
          <w:lang w:eastAsia="ar-SA"/>
        </w:rPr>
        <w:t>a</w:t>
      </w:r>
      <w:r w:rsidR="00D11E6E" w:rsidRPr="003B69AD">
        <w:rPr>
          <w:rFonts w:ascii="Book Antiqua" w:hAnsi="Book Antiqua" w:cs="Courier New"/>
          <w:lang w:eastAsia="ar-SA"/>
        </w:rPr>
        <w:t xml:space="preserve"> realizace projektu byla ukončena v září 2015.</w:t>
      </w:r>
      <w:r w:rsidR="00036498" w:rsidRPr="003B69AD">
        <w:rPr>
          <w:rFonts w:ascii="Book Antiqua" w:hAnsi="Book Antiqua" w:cs="Courier New"/>
          <w:lang w:eastAsia="ar-SA"/>
        </w:rPr>
        <w:t xml:space="preserve"> </w:t>
      </w:r>
    </w:p>
    <w:p w:rsidR="008D3E67" w:rsidRDefault="008D3E67" w:rsidP="00E768F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7B31CC" w:rsidRDefault="007B31CC" w:rsidP="007B31CC">
      <w:pPr>
        <w:spacing w:after="0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</w:t>
      </w:r>
      <w:r>
        <w:rPr>
          <w:rFonts w:ascii="Book Antiqua" w:hAnsi="Book Antiqua" w:cs="Book Antiqua"/>
        </w:rPr>
        <w:t> </w:t>
      </w:r>
      <w:r w:rsidRPr="008816A5">
        <w:rPr>
          <w:rFonts w:ascii="Book Antiqua" w:hAnsi="Book Antiqua" w:cs="Book Antiqua"/>
        </w:rPr>
        <w:t>rámci</w:t>
      </w:r>
      <w:r>
        <w:rPr>
          <w:rFonts w:ascii="Book Antiqua" w:hAnsi="Book Antiqua" w:cs="Book Antiqua"/>
        </w:rPr>
        <w:t xml:space="preserve"> </w:t>
      </w:r>
      <w:r w:rsidRPr="008816A5">
        <w:rPr>
          <w:rFonts w:ascii="Book Antiqua" w:hAnsi="Book Antiqua" w:cs="Book Antiqua"/>
        </w:rPr>
        <w:t>tohoto</w:t>
      </w:r>
      <w:r>
        <w:rPr>
          <w:rFonts w:ascii="Book Antiqua" w:hAnsi="Book Antiqua" w:cs="Book Antiqua"/>
        </w:rPr>
        <w:t xml:space="preserve"> </w:t>
      </w:r>
      <w:r w:rsidRPr="008816A5">
        <w:rPr>
          <w:rFonts w:ascii="Book Antiqua" w:hAnsi="Book Antiqua" w:cs="Book Antiqua"/>
        </w:rPr>
        <w:t>projektu se</w:t>
      </w:r>
      <w:r>
        <w:rPr>
          <w:rFonts w:ascii="Book Antiqua" w:hAnsi="Book Antiqua" w:cs="Book Antiqua"/>
        </w:rPr>
        <w:t xml:space="preserve"> podařilo obnovit povrchy c</w:t>
      </w:r>
      <w:r w:rsidRPr="008816A5">
        <w:rPr>
          <w:rFonts w:ascii="Book Antiqua" w:hAnsi="Book Antiqua" w:cs="Book Antiqua"/>
        </w:rPr>
        <w:t>hodník</w:t>
      </w:r>
      <w:r>
        <w:rPr>
          <w:rFonts w:ascii="Book Antiqua" w:hAnsi="Book Antiqua" w:cs="Book Antiqua"/>
        </w:rPr>
        <w:t xml:space="preserve">ů, </w:t>
      </w:r>
      <w:r w:rsidRPr="008816A5">
        <w:rPr>
          <w:rFonts w:ascii="Book Antiqua" w:hAnsi="Book Antiqua" w:cs="Book Antiqua"/>
        </w:rPr>
        <w:t>přejezdy chodníků, plochy pro</w:t>
      </w:r>
      <w:r>
        <w:rPr>
          <w:rFonts w:ascii="Book Antiqua" w:hAnsi="Book Antiqua" w:cs="Book Antiqua"/>
        </w:rPr>
        <w:t xml:space="preserve"> </w:t>
      </w:r>
      <w:r w:rsidRPr="008816A5">
        <w:rPr>
          <w:rFonts w:ascii="Book Antiqua" w:hAnsi="Book Antiqua" w:cs="Book Antiqua"/>
        </w:rPr>
        <w:t>parkování</w:t>
      </w:r>
      <w:r>
        <w:rPr>
          <w:rFonts w:ascii="Book Antiqua" w:hAnsi="Book Antiqua" w:cs="Book Antiqua"/>
        </w:rPr>
        <w:t xml:space="preserve"> </w:t>
      </w:r>
      <w:r w:rsidRPr="008816A5">
        <w:rPr>
          <w:rFonts w:ascii="Book Antiqua" w:hAnsi="Book Antiqua" w:cs="Book Antiqua"/>
        </w:rPr>
        <w:t>a odvodnění</w:t>
      </w:r>
      <w:r>
        <w:rPr>
          <w:rFonts w:ascii="Book Antiqua" w:hAnsi="Book Antiqua" w:cs="Book Antiqua"/>
        </w:rPr>
        <w:t xml:space="preserve"> podél hlavní průjezdové komunikace a také komunikace vedoucí k obecnímu hřbitovu.</w:t>
      </w:r>
    </w:p>
    <w:p w:rsidR="007B31CC" w:rsidRDefault="007B31CC" w:rsidP="00E768F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7B31CC" w:rsidRDefault="007B31CC" w:rsidP="007B31CC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13. 1</w:t>
      </w:r>
      <w:r>
        <w:rPr>
          <w:rFonts w:ascii="Book Antiqua" w:hAnsi="Book Antiqua" w:cs="Courier New"/>
          <w:lang w:eastAsia="ar-SA"/>
        </w:rPr>
        <w:t>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</w:t>
      </w:r>
      <w:r w:rsidR="001F7108">
        <w:rPr>
          <w:rFonts w:ascii="Book Antiqua" w:hAnsi="Book Antiqua" w:cs="Courier New"/>
          <w:lang w:eastAsia="ar-SA"/>
        </w:rPr>
        <w:t>podávala v lednu</w:t>
      </w:r>
      <w:r>
        <w:rPr>
          <w:rFonts w:ascii="Book Antiqua" w:hAnsi="Book Antiqua" w:cs="Courier New"/>
          <w:lang w:eastAsia="ar-SA"/>
        </w:rPr>
        <w:t xml:space="preserve"> 2017. Druhý</w:t>
      </w:r>
      <w:r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>
        <w:rPr>
          <w:rFonts w:ascii="Book Antiqua" w:hAnsi="Book Antiqua" w:cs="Courier New"/>
          <w:lang w:eastAsia="ar-SA"/>
        </w:rPr>
        <w:t>u</w:t>
      </w:r>
      <w:r w:rsidRPr="003B69AD">
        <w:rPr>
          <w:rFonts w:ascii="Book Antiqua" w:hAnsi="Book Antiqua" w:cs="Courier New"/>
          <w:lang w:eastAsia="ar-SA"/>
        </w:rPr>
        <w:t>dr</w:t>
      </w:r>
      <w:r w:rsidR="001F7108">
        <w:rPr>
          <w:rFonts w:ascii="Book Antiqua" w:hAnsi="Book Antiqua" w:cs="Courier New"/>
          <w:lang w:eastAsia="ar-SA"/>
        </w:rPr>
        <w:t>žitelnosti projektu potrvá do 11. 1</w:t>
      </w:r>
      <w:r w:rsidRPr="003B69AD">
        <w:rPr>
          <w:rFonts w:ascii="Book Antiqua" w:hAnsi="Book Antiqua" w:cs="Courier New"/>
          <w:lang w:eastAsia="ar-SA"/>
        </w:rPr>
        <w:t>. 201</w:t>
      </w:r>
      <w:r>
        <w:rPr>
          <w:rFonts w:ascii="Book Antiqua" w:hAnsi="Book Antiqua" w:cs="Courier New"/>
          <w:lang w:eastAsia="ar-SA"/>
        </w:rPr>
        <w:t>8</w:t>
      </w:r>
      <w:r w:rsidRPr="003B69AD">
        <w:rPr>
          <w:rFonts w:ascii="Book Antiqua" w:hAnsi="Book Antiqua" w:cs="Courier New"/>
          <w:lang w:eastAsia="ar-SA"/>
        </w:rPr>
        <w:t>.</w:t>
      </w:r>
    </w:p>
    <w:p w:rsidR="007B31CC" w:rsidRPr="003B69AD" w:rsidRDefault="007B31CC" w:rsidP="007B31CC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286EE9" w:rsidRPr="003B69AD" w:rsidRDefault="00286EE9" w:rsidP="00E768FA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</w:p>
    <w:p w:rsidR="00286EE9" w:rsidRDefault="00286EE9" w:rsidP="00794245">
      <w:pPr>
        <w:spacing w:after="0" w:line="240" w:lineRule="auto"/>
        <w:jc w:val="both"/>
        <w:rPr>
          <w:rFonts w:ascii="Book Antiqua" w:hAnsi="Book Antiqua" w:cs="Book Antiqua"/>
        </w:rPr>
      </w:pPr>
    </w:p>
    <w:p w:rsidR="005E4EE9" w:rsidRDefault="00C9592F" w:rsidP="001F7108">
      <w:pPr>
        <w:spacing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Partneři projektu M</w:t>
      </w:r>
      <w:r w:rsidRPr="008816A5">
        <w:rPr>
          <w:rFonts w:ascii="Book Antiqua" w:hAnsi="Book Antiqua" w:cs="Book Antiqua"/>
        </w:rPr>
        <w:t xml:space="preserve">ěsto Lázně Kynžvart,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 w:rsidR="004D14B3">
        <w:rPr>
          <w:rFonts w:ascii="Book Antiqua" w:hAnsi="Book Antiqua" w:cs="Book Antiqua"/>
        </w:rPr>
        <w:t>Drmoul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</w:t>
      </w:r>
      <w:r w:rsidR="004D14B3">
        <w:rPr>
          <w:rFonts w:ascii="Book Antiqua" w:hAnsi="Book Antiqua" w:cs="Book Antiqua"/>
        </w:rPr>
        <w:t>Valy</w:t>
      </w:r>
      <w:r>
        <w:rPr>
          <w:rFonts w:ascii="Book Antiqua" w:hAnsi="Book Antiqua" w:cs="Book Antiqua"/>
        </w:rPr>
        <w:t>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 w:rsidR="004D14B3">
        <w:rPr>
          <w:rFonts w:ascii="Book Antiqua" w:hAnsi="Book Antiqua" w:cs="Book Antiqua"/>
        </w:rPr>
        <w:t xml:space="preserve">Velká </w:t>
      </w:r>
      <w:proofErr w:type="spellStart"/>
      <w:r w:rsidR="004D14B3">
        <w:rPr>
          <w:rFonts w:ascii="Book Antiqua" w:hAnsi="Book Antiqua" w:cs="Book Antiqua"/>
        </w:rPr>
        <w:t>Hleďsebe</w:t>
      </w:r>
      <w:proofErr w:type="spellEnd"/>
      <w:r w:rsidR="004D14B3">
        <w:rPr>
          <w:rFonts w:ascii="Book Antiqua" w:hAnsi="Book Antiqua" w:cs="Book Antiqua"/>
        </w:rPr>
        <w:t xml:space="preserve"> a Obec Trstěnice</w:t>
      </w:r>
      <w:r w:rsidR="007B31CC">
        <w:rPr>
          <w:rFonts w:ascii="Book Antiqua" w:hAnsi="Book Antiqua" w:cs="Book Antiqua"/>
        </w:rPr>
        <w:t>.</w:t>
      </w:r>
      <w:r w:rsidR="00F34D17">
        <w:rPr>
          <w:rFonts w:ascii="Book Antiqua" w:hAnsi="Book Antiqua" w:cs="Book Antiqua"/>
        </w:rPr>
        <w:t xml:space="preserve"> </w:t>
      </w:r>
    </w:p>
    <w:p w:rsidR="007B31CC" w:rsidRDefault="007B31CC" w:rsidP="001F7108">
      <w:pPr>
        <w:spacing w:line="240" w:lineRule="auto"/>
        <w:jc w:val="both"/>
        <w:rPr>
          <w:rFonts w:ascii="Book Antiqua" w:hAnsi="Book Antiqua" w:cs="Book Antiqua"/>
        </w:rPr>
      </w:pPr>
    </w:p>
    <w:p w:rsidR="00377FEB" w:rsidRPr="006304A6" w:rsidRDefault="00377FEB" w:rsidP="00377FE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Pr="006304A6">
          <w:rPr>
            <w:rStyle w:val="Hypertextovodkaz"/>
            <w:rFonts w:ascii="Book Antiqua" w:hAnsi="Book Antiqua"/>
          </w:rPr>
          <w:t>http://www.dolnizandov.cz/tiskove-zpravy-k-realizovanym-projektum-/2015/</w:t>
        </w:r>
      </w:hyperlink>
    </w:p>
    <w:p w:rsidR="00492452" w:rsidRDefault="00377FEB" w:rsidP="00377FEB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Pr="00E451C9">
          <w:rPr>
            <w:rStyle w:val="Hypertextovodkaz"/>
            <w:rFonts w:ascii="Book Antiqua" w:hAnsi="Book Antiqua" w:cs="Book Antiqua"/>
          </w:rPr>
          <w:t>http://www.marianskolazensko.org/products/nazev-projektu-obnova-chodniku-v-dolnim-zandove/</w:t>
        </w:r>
      </w:hyperlink>
      <w:r w:rsidR="00D36957">
        <w:t xml:space="preserve"> </w:t>
      </w:r>
    </w:p>
    <w:p w:rsidR="000909C7" w:rsidRDefault="000909C7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377FEB" w:rsidRDefault="00377FEB" w:rsidP="005E4EE9">
      <w:pPr>
        <w:spacing w:after="0" w:line="240" w:lineRule="auto"/>
        <w:jc w:val="center"/>
      </w:pPr>
    </w:p>
    <w:p w:rsidR="001F7108" w:rsidRDefault="001F7108" w:rsidP="005E4EE9">
      <w:pPr>
        <w:spacing w:after="0" w:line="240" w:lineRule="auto"/>
        <w:jc w:val="center"/>
      </w:pPr>
      <w:r>
        <w:rPr>
          <w:b/>
          <w:bCs/>
          <w:noProof/>
        </w:rPr>
        <w:drawing>
          <wp:inline distT="0" distB="0" distL="0" distR="0" wp14:anchorId="39E4646A" wp14:editId="09ED1898">
            <wp:extent cx="2857500" cy="1609725"/>
            <wp:effectExtent l="0" t="0" r="0" b="9525"/>
            <wp:docPr id="3" name="obrázek 3" descr="http://files.marianskolazensko.webnode.cz/200002684-f0261f1214/DSC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marianskolazensko.webnode.cz/200002684-f0261f1214/DSC_04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08" w:rsidRDefault="001F7108" w:rsidP="005E4EE9">
      <w:pPr>
        <w:spacing w:after="0" w:line="240" w:lineRule="auto"/>
        <w:jc w:val="center"/>
      </w:pPr>
    </w:p>
    <w:p w:rsidR="00035EDF" w:rsidRDefault="00035EDF" w:rsidP="005E4EE9">
      <w:pPr>
        <w:spacing w:after="0" w:line="240" w:lineRule="auto"/>
        <w:jc w:val="center"/>
      </w:pPr>
    </w:p>
    <w:p w:rsidR="00035EDF" w:rsidRDefault="00035EDF" w:rsidP="005E4EE9">
      <w:pPr>
        <w:spacing w:after="0" w:line="240" w:lineRule="auto"/>
        <w:jc w:val="center"/>
      </w:pPr>
    </w:p>
    <w:p w:rsidR="000909C7" w:rsidRDefault="000909C7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1497A0D0" wp14:editId="18010C87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2F26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5EDF"/>
    <w:rsid w:val="00036111"/>
    <w:rsid w:val="00036141"/>
    <w:rsid w:val="000363D7"/>
    <w:rsid w:val="00036498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9C7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2A0E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2C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29AB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17D0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AF3"/>
    <w:rsid w:val="001D2BFC"/>
    <w:rsid w:val="001D319E"/>
    <w:rsid w:val="001D322B"/>
    <w:rsid w:val="001D3257"/>
    <w:rsid w:val="001D32EA"/>
    <w:rsid w:val="001D33A7"/>
    <w:rsid w:val="001D3672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108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0F3D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6EE9"/>
    <w:rsid w:val="0028776D"/>
    <w:rsid w:val="002904D3"/>
    <w:rsid w:val="00291025"/>
    <w:rsid w:val="002919DB"/>
    <w:rsid w:val="00291A35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3B01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B62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77FEB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393D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69AD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C6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3567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305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876D0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14B3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6C53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617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6DF8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67C1"/>
    <w:rsid w:val="005C763E"/>
    <w:rsid w:val="005C7CE8"/>
    <w:rsid w:val="005C7E21"/>
    <w:rsid w:val="005D0278"/>
    <w:rsid w:val="005D038A"/>
    <w:rsid w:val="005D0576"/>
    <w:rsid w:val="005D0B43"/>
    <w:rsid w:val="005D1291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A54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9D6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0AA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4C36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6B63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2E06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6EF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04F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0CD0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4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1CC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E7683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2A6B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E67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3A89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C0D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08D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27E7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B98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3CCD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AEB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2F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1E6E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2FCE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1F79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68FA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3ED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17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56B6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18C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obnova-chodniku-v-dolnim-zando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nizandov.cz/tiskove-zpravy-k-realizovanym-projektum-/201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3</cp:revision>
  <cp:lastPrinted>2016-01-25T09:09:00Z</cp:lastPrinted>
  <dcterms:created xsi:type="dcterms:W3CDTF">2017-09-18T07:38:00Z</dcterms:created>
  <dcterms:modified xsi:type="dcterms:W3CDTF">2017-09-18T07:43:00Z</dcterms:modified>
</cp:coreProperties>
</file>