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4F5DC" w14:textId="3152DEAC" w:rsidR="00BE2DA5" w:rsidRPr="00135446" w:rsidRDefault="00BE2DA5" w:rsidP="006A5E19">
      <w:pPr>
        <w:jc w:val="center"/>
        <w:rPr>
          <w:rFonts w:ascii="Arial" w:hAnsi="Arial" w:cs="Arial"/>
          <w:b/>
          <w:color w:val="312783"/>
        </w:rPr>
      </w:pPr>
      <w:bookmarkStart w:id="0" w:name="_GoBack"/>
      <w:bookmarkEnd w:id="0"/>
      <w:r w:rsidRPr="00135446">
        <w:rPr>
          <w:rFonts w:ascii="Arial" w:hAnsi="Arial" w:cs="Arial"/>
          <w:b/>
          <w:color w:val="312783"/>
        </w:rPr>
        <w:t>Tisková zpráva Krajského úřadu Karlovarského kraje</w:t>
      </w:r>
    </w:p>
    <w:p w14:paraId="19267DCD" w14:textId="2DCD9513" w:rsidR="00317256" w:rsidRPr="0002080A" w:rsidRDefault="006A5E19" w:rsidP="00317256">
      <w:pPr>
        <w:jc w:val="both"/>
        <w:rPr>
          <w:rFonts w:ascii="Arial" w:hAnsi="Arial" w:cs="Arial"/>
          <w:b/>
          <w:color w:val="312783"/>
          <w:sz w:val="20"/>
          <w:szCs w:val="20"/>
        </w:rPr>
      </w:pPr>
      <w:r w:rsidRPr="006A5E19">
        <w:rPr>
          <w:rFonts w:ascii="Arial" w:hAnsi="Arial" w:cs="Arial"/>
          <w:b/>
          <w:color w:val="312783"/>
          <w:sz w:val="20"/>
          <w:szCs w:val="20"/>
        </w:rPr>
        <w:t>„Kraj dokořán“ bude plný zábavy, hudby i zajímavých informací</w:t>
      </w:r>
    </w:p>
    <w:p w14:paraId="2792BF48" w14:textId="79B116B0" w:rsidR="006A5E19" w:rsidRPr="006A5E19" w:rsidRDefault="006A5E19" w:rsidP="006A5E19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6A5E19">
        <w:rPr>
          <w:rFonts w:ascii="Arial" w:hAnsi="Arial" w:cs="Arial"/>
          <w:color w:val="312783"/>
          <w:sz w:val="20"/>
          <w:szCs w:val="20"/>
        </w:rPr>
        <w:t>Karlovy Vary (21. 4. 202</w:t>
      </w:r>
      <w:r w:rsidR="003770C2">
        <w:rPr>
          <w:rFonts w:ascii="Arial" w:hAnsi="Arial" w:cs="Arial"/>
          <w:color w:val="312783"/>
          <w:sz w:val="20"/>
          <w:szCs w:val="20"/>
        </w:rPr>
        <w:t>2) Atraktivní program, přehlídku</w:t>
      </w:r>
      <w:r w:rsidRPr="006A5E19">
        <w:rPr>
          <w:rFonts w:ascii="Arial" w:hAnsi="Arial" w:cs="Arial"/>
          <w:color w:val="312783"/>
          <w:sz w:val="20"/>
          <w:szCs w:val="20"/>
        </w:rPr>
        <w:t xml:space="preserve"> regionálních kapel, slam </w:t>
      </w:r>
      <w:proofErr w:type="spellStart"/>
      <w:r w:rsidRPr="006A5E19">
        <w:rPr>
          <w:rFonts w:ascii="Arial" w:hAnsi="Arial" w:cs="Arial"/>
          <w:color w:val="312783"/>
          <w:sz w:val="20"/>
          <w:szCs w:val="20"/>
        </w:rPr>
        <w:t>poetry</w:t>
      </w:r>
      <w:proofErr w:type="spellEnd"/>
      <w:r w:rsidRPr="006A5E19">
        <w:rPr>
          <w:rFonts w:ascii="Arial" w:hAnsi="Arial" w:cs="Arial"/>
          <w:color w:val="312783"/>
          <w:sz w:val="20"/>
          <w:szCs w:val="20"/>
        </w:rPr>
        <w:t xml:space="preserve"> i dobré jídlo a pití – to všechno nabídne po loňském úspěšném prvním ročníku letošní akce „Kraj dokořán“. Karlovarský kraj ji uspořádá v pátek 17. června 2022 od 9 hodin ráno a do areálu krajského úřadu v Karlových Varech Dvorech pozve návštěvníky z celého regionu. </w:t>
      </w:r>
    </w:p>
    <w:p w14:paraId="43C0ED5F" w14:textId="400C85BE" w:rsidR="006A5E19" w:rsidRPr="006A5E19" w:rsidRDefault="006A5E19" w:rsidP="006A5E19">
      <w:pPr>
        <w:jc w:val="both"/>
        <w:rPr>
          <w:rFonts w:ascii="Arial" w:hAnsi="Arial" w:cs="Arial"/>
          <w:b/>
          <w:color w:val="312783"/>
          <w:sz w:val="20"/>
          <w:szCs w:val="20"/>
        </w:rPr>
      </w:pPr>
      <w:r w:rsidRPr="006A5E19">
        <w:rPr>
          <w:rFonts w:ascii="Arial" w:hAnsi="Arial" w:cs="Arial"/>
          <w:color w:val="312783"/>
          <w:sz w:val="20"/>
          <w:szCs w:val="20"/>
        </w:rPr>
        <w:t xml:space="preserve">Tentokrát se program akce </w:t>
      </w:r>
      <w:r>
        <w:rPr>
          <w:rFonts w:ascii="Arial" w:hAnsi="Arial" w:cs="Arial"/>
          <w:color w:val="312783"/>
          <w:sz w:val="20"/>
          <w:szCs w:val="20"/>
        </w:rPr>
        <w:t xml:space="preserve">zaměří </w:t>
      </w:r>
      <w:r w:rsidRPr="006A5E19">
        <w:rPr>
          <w:rFonts w:ascii="Arial" w:hAnsi="Arial" w:cs="Arial"/>
          <w:color w:val="312783"/>
          <w:sz w:val="20"/>
          <w:szCs w:val="20"/>
        </w:rPr>
        <w:t>v duchu he</w:t>
      </w:r>
      <w:r>
        <w:rPr>
          <w:rFonts w:ascii="Arial" w:hAnsi="Arial" w:cs="Arial"/>
          <w:color w:val="312783"/>
          <w:sz w:val="20"/>
          <w:szCs w:val="20"/>
        </w:rPr>
        <w:t xml:space="preserve">sla „Tvoříme kraj spolu“ </w:t>
      </w:r>
      <w:r w:rsidRPr="006A5E19">
        <w:rPr>
          <w:rFonts w:ascii="Arial" w:hAnsi="Arial" w:cs="Arial"/>
          <w:color w:val="312783"/>
          <w:sz w:val="20"/>
          <w:szCs w:val="20"/>
        </w:rPr>
        <w:t>především na mladé lidi, to své si ale najdou v nabídce všichni ostatní bez rozdílu věku.</w:t>
      </w:r>
      <w:r w:rsidRPr="006A5E19">
        <w:rPr>
          <w:rFonts w:ascii="Arial" w:hAnsi="Arial" w:cs="Arial"/>
          <w:b/>
          <w:color w:val="312783"/>
          <w:sz w:val="20"/>
          <w:szCs w:val="20"/>
        </w:rPr>
        <w:t xml:space="preserve"> „Budeme moc rádi, když mladí návštěvníci akce nejen zaznamenají, že se v našem kraji něco děje, ale také třeba začnou přemýšlet o tom, že má smysl tady zůstat, studovat, dál pracovat. Z toho důvodu bude jednu z hlavních částí programu tvořit navazující prezentace středních a vysokých škol a firem z našeho regionu pod heslem „Pracujme spolu“, což je zároveň název projektu naší Karlovarské agentury rozvoje podnikání. Ukážeme, že provázání studia a praxe je oboustranně výhodné a může přinést velmi zajímavé pracovní uplatnění. Ruku v ruce s tím jde poselství, že tenhle kraj a jeho budoucnost chceme tvořit spolu. A mladí by měli vnímat, jak moc záleží na jejich kreativitě, odhodlání a chuti se zapojit,“ </w:t>
      </w:r>
      <w:r w:rsidRPr="006A5E19">
        <w:rPr>
          <w:rFonts w:ascii="Arial" w:hAnsi="Arial" w:cs="Arial"/>
          <w:color w:val="312783"/>
          <w:sz w:val="20"/>
          <w:szCs w:val="20"/>
        </w:rPr>
        <w:t xml:space="preserve">popsala hlavní organizátorka akce Lydie </w:t>
      </w:r>
      <w:proofErr w:type="spellStart"/>
      <w:r w:rsidRPr="006A5E19">
        <w:rPr>
          <w:rFonts w:ascii="Arial" w:hAnsi="Arial" w:cs="Arial"/>
          <w:color w:val="312783"/>
          <w:sz w:val="20"/>
          <w:szCs w:val="20"/>
        </w:rPr>
        <w:t>Stráská</w:t>
      </w:r>
      <w:proofErr w:type="spellEnd"/>
      <w:r w:rsidRPr="006A5E19">
        <w:rPr>
          <w:rFonts w:ascii="Arial" w:hAnsi="Arial" w:cs="Arial"/>
          <w:color w:val="312783"/>
          <w:sz w:val="20"/>
          <w:szCs w:val="20"/>
        </w:rPr>
        <w:t>, vedoucí odboru kancelář hejtmana.</w:t>
      </w:r>
    </w:p>
    <w:p w14:paraId="5B5F2289" w14:textId="6A8DBCFA" w:rsidR="006A5E19" w:rsidRPr="006A5E19" w:rsidRDefault="006A5E19" w:rsidP="006A5E19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6A5E19">
        <w:rPr>
          <w:rFonts w:ascii="Arial" w:hAnsi="Arial" w:cs="Arial"/>
          <w:color w:val="312783"/>
          <w:sz w:val="20"/>
          <w:szCs w:val="20"/>
        </w:rPr>
        <w:t>Dopolední část programu bude patřit především s</w:t>
      </w:r>
      <w:r w:rsidR="001B4998">
        <w:rPr>
          <w:rFonts w:ascii="Arial" w:hAnsi="Arial" w:cs="Arial"/>
          <w:color w:val="312783"/>
          <w:sz w:val="20"/>
          <w:szCs w:val="20"/>
        </w:rPr>
        <w:t xml:space="preserve">tudentům krajských škol, kteří </w:t>
      </w:r>
      <w:r w:rsidRPr="006A5E19">
        <w:rPr>
          <w:rFonts w:ascii="Arial" w:hAnsi="Arial" w:cs="Arial"/>
          <w:color w:val="312783"/>
          <w:sz w:val="20"/>
          <w:szCs w:val="20"/>
        </w:rPr>
        <w:t>sami představí nabídku studijních oborů, zajímavosti a úspěchy ve své školní práci. Zájemci budou moci sledovat zasedání krajského studentského parlamentu. Připravují se pro ně i přednášky v budově A krajského úřadu.</w:t>
      </w:r>
      <w:r w:rsidRPr="006A5E19">
        <w:rPr>
          <w:rFonts w:ascii="Arial" w:hAnsi="Arial" w:cs="Arial"/>
          <w:b/>
          <w:color w:val="312783"/>
          <w:sz w:val="20"/>
          <w:szCs w:val="20"/>
        </w:rPr>
        <w:t xml:space="preserve"> „Srdečně zveme všechny, kteří se chtějí pobavit, ale také zjistit něco víc o kraji a krajském úřadě, jenž se otevře nejen pomyslně, ale doslova. Osobně se moc těším na to, že mě v tento den bude takzvaně stínovat některý ze studentů, který bude mít zájem strávit den spolu s hejtmanem a absolvovat kompletní pracovní program,“ </w:t>
      </w:r>
      <w:r w:rsidRPr="006A5E19">
        <w:rPr>
          <w:rFonts w:ascii="Arial" w:hAnsi="Arial" w:cs="Arial"/>
          <w:color w:val="312783"/>
          <w:sz w:val="20"/>
          <w:szCs w:val="20"/>
        </w:rPr>
        <w:t xml:space="preserve">vysvětlil hejtman Petr Kulhánek. Další student bude sdílet veškeré pracovní aktivity společně s ředitelkou krajského úřadu Martinou Vránovou. Na venkovních podiích se uskuteční </w:t>
      </w:r>
      <w:r>
        <w:rPr>
          <w:rFonts w:ascii="Arial" w:hAnsi="Arial" w:cs="Arial"/>
          <w:color w:val="312783"/>
          <w:sz w:val="20"/>
          <w:szCs w:val="20"/>
        </w:rPr>
        <w:t xml:space="preserve">originální </w:t>
      </w:r>
      <w:r w:rsidRPr="006A5E19">
        <w:rPr>
          <w:rFonts w:ascii="Arial" w:hAnsi="Arial" w:cs="Arial"/>
          <w:color w:val="312783"/>
          <w:sz w:val="20"/>
          <w:szCs w:val="20"/>
        </w:rPr>
        <w:t xml:space="preserve">vystoupení </w:t>
      </w:r>
      <w:proofErr w:type="spellStart"/>
      <w:r w:rsidRPr="006A5E19">
        <w:rPr>
          <w:rFonts w:ascii="Arial" w:hAnsi="Arial" w:cs="Arial"/>
          <w:color w:val="312783"/>
          <w:sz w:val="20"/>
          <w:szCs w:val="20"/>
        </w:rPr>
        <w:t>slamerů</w:t>
      </w:r>
      <w:proofErr w:type="spellEnd"/>
      <w:r w:rsidRPr="006A5E19">
        <w:rPr>
          <w:rFonts w:ascii="Arial" w:hAnsi="Arial" w:cs="Arial"/>
          <w:color w:val="312783"/>
          <w:sz w:val="20"/>
          <w:szCs w:val="20"/>
        </w:rPr>
        <w:t xml:space="preserve"> z našeho kraje v rámci slam </w:t>
      </w:r>
      <w:proofErr w:type="spellStart"/>
      <w:r w:rsidRPr="006A5E19">
        <w:rPr>
          <w:rFonts w:ascii="Arial" w:hAnsi="Arial" w:cs="Arial"/>
          <w:color w:val="312783"/>
          <w:sz w:val="20"/>
          <w:szCs w:val="20"/>
        </w:rPr>
        <w:t>poetry</w:t>
      </w:r>
      <w:proofErr w:type="spellEnd"/>
      <w:r w:rsidRPr="006A5E19">
        <w:rPr>
          <w:rFonts w:ascii="Arial" w:hAnsi="Arial" w:cs="Arial"/>
          <w:color w:val="312783"/>
          <w:sz w:val="20"/>
          <w:szCs w:val="20"/>
        </w:rPr>
        <w:t xml:space="preserve"> na téma transformace regionu a Evropského roku mládeže. </w:t>
      </w:r>
    </w:p>
    <w:p w14:paraId="6BBCD77B" w14:textId="188E3B36" w:rsidR="006A5E19" w:rsidRPr="006A5E19" w:rsidRDefault="006A5E19" w:rsidP="006A5E19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6A5E19">
        <w:rPr>
          <w:rFonts w:ascii="Arial" w:hAnsi="Arial" w:cs="Arial"/>
          <w:color w:val="312783"/>
          <w:sz w:val="20"/>
          <w:szCs w:val="20"/>
        </w:rPr>
        <w:t>Odpolední část akce odstartuje festival regionálních kapel, které rozhodně ocení podporu svých fanoušků. Trochu jiný žánr pak zazní v podání Karlovarského symfonického orchestru. Milovníci kvalitního jídla a pití si určitě nenechají ujít food zónu, kde budou moci ochutnat i koupit produkty se značkou Dobrota Karlovarského kraje. Dětem bude patřit zahrada za</w:t>
      </w:r>
      <w:r>
        <w:rPr>
          <w:rFonts w:ascii="Arial" w:hAnsi="Arial" w:cs="Arial"/>
          <w:color w:val="312783"/>
          <w:sz w:val="20"/>
          <w:szCs w:val="20"/>
        </w:rPr>
        <w:t xml:space="preserve"> hlavní budovou úřadu, kde budou</w:t>
      </w:r>
      <w:r w:rsidRPr="006A5E19">
        <w:rPr>
          <w:rFonts w:ascii="Arial" w:hAnsi="Arial" w:cs="Arial"/>
          <w:color w:val="312783"/>
          <w:sz w:val="20"/>
          <w:szCs w:val="20"/>
        </w:rPr>
        <w:t xml:space="preserve"> soutěžit, tvořit, hrát si. Těšit se mohou i na pohádku nebo na soutěže zaměřené na správné třídění odpadu se společností EKO-KOM. Na louce u krajské knihovny čeká zájemce ochutnávka plánovaného literárního festivalu.</w:t>
      </w:r>
    </w:p>
    <w:p w14:paraId="46A3713C" w14:textId="6A867FDE" w:rsidR="006A5E19" w:rsidRPr="006A5E19" w:rsidRDefault="006A5E19" w:rsidP="006A5E19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6A5E19">
        <w:rPr>
          <w:rFonts w:ascii="Arial" w:hAnsi="Arial" w:cs="Arial"/>
          <w:color w:val="312783"/>
          <w:sz w:val="20"/>
          <w:szCs w:val="20"/>
        </w:rPr>
        <w:t xml:space="preserve"> V areálu bude</w:t>
      </w:r>
      <w:r>
        <w:rPr>
          <w:rFonts w:ascii="Arial" w:hAnsi="Arial" w:cs="Arial"/>
          <w:color w:val="312783"/>
          <w:sz w:val="20"/>
          <w:szCs w:val="20"/>
        </w:rPr>
        <w:t xml:space="preserve"> umístěn</w:t>
      </w:r>
      <w:r w:rsidRPr="006A5E19">
        <w:rPr>
          <w:rFonts w:ascii="Arial" w:hAnsi="Arial" w:cs="Arial"/>
          <w:color w:val="312783"/>
          <w:sz w:val="20"/>
          <w:szCs w:val="20"/>
        </w:rPr>
        <w:t xml:space="preserve"> velký prezentační stan, v němž se veřejnost může seznámit s prací jednotlivých odborů krajského úřadu. Ty představí unikátní projekty z oblasti rozvoje kraje, životního prostředí, z dopravy a další aktivity. Tam se také návštěvníci mohou účastnit diskusí s významnými osobnostmi regionu, které zde vystudovaly, pracují, prosadily se ve svém oboru.</w:t>
      </w:r>
    </w:p>
    <w:p w14:paraId="073BE5D7" w14:textId="0A54D4BC" w:rsidR="006A5E19" w:rsidRPr="006A5E19" w:rsidRDefault="006A5E19" w:rsidP="006A5E19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6A5E19">
        <w:rPr>
          <w:rFonts w:ascii="Arial" w:hAnsi="Arial" w:cs="Arial"/>
          <w:color w:val="312783"/>
          <w:sz w:val="20"/>
          <w:szCs w:val="20"/>
        </w:rPr>
        <w:t xml:space="preserve">Informace o akci budou postupně k dispozici na webu </w:t>
      </w:r>
      <w:hyperlink r:id="rId9" w:history="1">
        <w:r w:rsidRPr="0045041E">
          <w:rPr>
            <w:rStyle w:val="Hypertextovodkaz"/>
            <w:rFonts w:ascii="Arial" w:hAnsi="Arial" w:cs="Arial"/>
            <w:sz w:val="20"/>
            <w:szCs w:val="20"/>
          </w:rPr>
          <w:t>www.krajdokoran.cz</w:t>
        </w:r>
      </w:hyperlink>
      <w:r>
        <w:rPr>
          <w:rFonts w:ascii="Arial" w:hAnsi="Arial" w:cs="Arial"/>
          <w:color w:val="312783"/>
          <w:sz w:val="20"/>
          <w:szCs w:val="20"/>
        </w:rPr>
        <w:t xml:space="preserve">, na krajské </w:t>
      </w:r>
      <w:proofErr w:type="spellStart"/>
      <w:r>
        <w:rPr>
          <w:rFonts w:ascii="Arial" w:hAnsi="Arial" w:cs="Arial"/>
          <w:color w:val="312783"/>
          <w:sz w:val="20"/>
          <w:szCs w:val="20"/>
        </w:rPr>
        <w:t>facebookové</w:t>
      </w:r>
      <w:proofErr w:type="spellEnd"/>
      <w:r>
        <w:rPr>
          <w:rFonts w:ascii="Arial" w:hAnsi="Arial" w:cs="Arial"/>
          <w:color w:val="312783"/>
          <w:sz w:val="20"/>
          <w:szCs w:val="20"/>
        </w:rPr>
        <w:t xml:space="preserve"> stránce, </w:t>
      </w:r>
      <w:r w:rsidRPr="006A5E19">
        <w:rPr>
          <w:rFonts w:ascii="Arial" w:hAnsi="Arial" w:cs="Arial"/>
          <w:color w:val="312783"/>
          <w:sz w:val="20"/>
          <w:szCs w:val="20"/>
        </w:rPr>
        <w:t xml:space="preserve">na krajském </w:t>
      </w:r>
      <w:proofErr w:type="spellStart"/>
      <w:r w:rsidRPr="006A5E19">
        <w:rPr>
          <w:rFonts w:ascii="Arial" w:hAnsi="Arial" w:cs="Arial"/>
          <w:color w:val="312783"/>
          <w:sz w:val="20"/>
          <w:szCs w:val="20"/>
        </w:rPr>
        <w:t>Insta</w:t>
      </w:r>
      <w:r w:rsidR="00EC6B5F">
        <w:rPr>
          <w:rFonts w:ascii="Arial" w:hAnsi="Arial" w:cs="Arial"/>
          <w:color w:val="312783"/>
          <w:sz w:val="20"/>
          <w:szCs w:val="20"/>
        </w:rPr>
        <w:t>gramu</w:t>
      </w:r>
      <w:proofErr w:type="spellEnd"/>
      <w:r w:rsidR="00EC6B5F">
        <w:rPr>
          <w:rFonts w:ascii="Arial" w:hAnsi="Arial" w:cs="Arial"/>
          <w:color w:val="312783"/>
          <w:sz w:val="20"/>
          <w:szCs w:val="20"/>
        </w:rPr>
        <w:t xml:space="preserve">, </w:t>
      </w:r>
      <w:proofErr w:type="spellStart"/>
      <w:r w:rsidR="00EC6B5F">
        <w:rPr>
          <w:rFonts w:ascii="Arial" w:hAnsi="Arial" w:cs="Arial"/>
          <w:color w:val="312783"/>
          <w:sz w:val="20"/>
          <w:szCs w:val="20"/>
        </w:rPr>
        <w:t>Twitteru</w:t>
      </w:r>
      <w:proofErr w:type="spellEnd"/>
      <w:r w:rsidR="00EC6B5F">
        <w:rPr>
          <w:rFonts w:ascii="Arial" w:hAnsi="Arial" w:cs="Arial"/>
          <w:color w:val="312783"/>
          <w:sz w:val="20"/>
          <w:szCs w:val="20"/>
        </w:rPr>
        <w:t xml:space="preserve">, </w:t>
      </w:r>
      <w:proofErr w:type="spellStart"/>
      <w:r w:rsidR="00EC6B5F">
        <w:rPr>
          <w:rFonts w:ascii="Arial" w:hAnsi="Arial" w:cs="Arial"/>
          <w:color w:val="312783"/>
          <w:sz w:val="20"/>
          <w:szCs w:val="20"/>
        </w:rPr>
        <w:t>YouT</w:t>
      </w:r>
      <w:r w:rsidRPr="006A5E19">
        <w:rPr>
          <w:rFonts w:ascii="Arial" w:hAnsi="Arial" w:cs="Arial"/>
          <w:color w:val="312783"/>
          <w:sz w:val="20"/>
          <w:szCs w:val="20"/>
        </w:rPr>
        <w:t>ube</w:t>
      </w:r>
      <w:proofErr w:type="spellEnd"/>
      <w:r w:rsidRPr="006A5E19">
        <w:rPr>
          <w:rFonts w:ascii="Arial" w:hAnsi="Arial" w:cs="Arial"/>
          <w:color w:val="312783"/>
          <w:sz w:val="20"/>
          <w:szCs w:val="20"/>
        </w:rPr>
        <w:t xml:space="preserve">, </w:t>
      </w:r>
      <w:proofErr w:type="spellStart"/>
      <w:r w:rsidRPr="006A5E19">
        <w:rPr>
          <w:rFonts w:ascii="Arial" w:hAnsi="Arial" w:cs="Arial"/>
          <w:color w:val="312783"/>
          <w:sz w:val="20"/>
          <w:szCs w:val="20"/>
        </w:rPr>
        <w:t>LinkedIN</w:t>
      </w:r>
      <w:proofErr w:type="spellEnd"/>
      <w:r w:rsidRPr="006A5E19">
        <w:rPr>
          <w:rFonts w:ascii="Arial" w:hAnsi="Arial" w:cs="Arial"/>
          <w:color w:val="312783"/>
          <w:sz w:val="20"/>
          <w:szCs w:val="20"/>
        </w:rPr>
        <w:t>.</w:t>
      </w:r>
    </w:p>
    <w:p w14:paraId="4C885A87" w14:textId="77777777" w:rsidR="006A5E19" w:rsidRDefault="006A5E19" w:rsidP="00134F13">
      <w:pPr>
        <w:jc w:val="both"/>
        <w:rPr>
          <w:rFonts w:ascii="Arial" w:hAnsi="Arial" w:cs="Arial"/>
          <w:color w:val="312783"/>
          <w:sz w:val="20"/>
          <w:szCs w:val="20"/>
        </w:rPr>
      </w:pPr>
    </w:p>
    <w:p w14:paraId="48F1998A" w14:textId="414343AF" w:rsidR="00BE2DA5" w:rsidRPr="006A5E19" w:rsidRDefault="00BE2DA5" w:rsidP="00134F13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6A5E19">
        <w:rPr>
          <w:rFonts w:ascii="Arial" w:hAnsi="Arial" w:cs="Arial"/>
          <w:color w:val="312783"/>
          <w:sz w:val="20"/>
          <w:szCs w:val="20"/>
        </w:rPr>
        <w:t>Kontakt:</w:t>
      </w:r>
      <w:r w:rsidR="006A5E19">
        <w:rPr>
          <w:rFonts w:ascii="Arial" w:hAnsi="Arial" w:cs="Arial"/>
          <w:color w:val="312783"/>
          <w:sz w:val="20"/>
          <w:szCs w:val="20"/>
        </w:rPr>
        <w:t xml:space="preserve"> </w:t>
      </w:r>
      <w:r w:rsidRPr="006A5E19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Mgr. Jana Pavlíková, tisková mluvčí, Krajský úřad Karlovarského kraje</w:t>
      </w:r>
      <w:r w:rsidRPr="006A5E19">
        <w:rPr>
          <w:rFonts w:ascii="Arial" w:eastAsiaTheme="minorEastAsia" w:hAnsi="Arial" w:cs="Arial"/>
          <w:noProof/>
          <w:color w:val="312783"/>
          <w:sz w:val="20"/>
          <w:szCs w:val="20"/>
          <w:lang w:eastAsia="cs-CZ"/>
        </w:rPr>
        <w:t xml:space="preserve">, tel.: +420 354 222 130 mobil: +420 736 650 308, e-mail: </w:t>
      </w:r>
      <w:hyperlink r:id="rId10" w:history="1">
        <w:r w:rsidRPr="006A5E19">
          <w:rPr>
            <w:rStyle w:val="Hypertextovodkaz"/>
            <w:rFonts w:ascii="Arial" w:eastAsiaTheme="minorEastAsia" w:hAnsi="Arial" w:cs="Arial"/>
            <w:noProof/>
            <w:color w:val="312783"/>
            <w:sz w:val="20"/>
            <w:szCs w:val="20"/>
            <w:lang w:eastAsia="cs-CZ"/>
          </w:rPr>
          <w:t>jana.pavlikova@kr-karlovarsky.cz</w:t>
        </w:r>
      </w:hyperlink>
      <w:r w:rsidRPr="006A5E19">
        <w:rPr>
          <w:rFonts w:ascii="Arial" w:eastAsiaTheme="minorEastAsia" w:hAnsi="Arial" w:cs="Arial"/>
          <w:noProof/>
          <w:color w:val="312783"/>
          <w:sz w:val="20"/>
          <w:szCs w:val="20"/>
          <w:lang w:eastAsia="cs-CZ"/>
        </w:rPr>
        <w:t xml:space="preserve">, </w:t>
      </w:r>
      <w:hyperlink r:id="rId11" w:history="1">
        <w:r w:rsidRPr="006A5E19">
          <w:rPr>
            <w:rStyle w:val="Hypertextovodkaz"/>
            <w:rFonts w:ascii="Arial" w:eastAsiaTheme="minorEastAsia" w:hAnsi="Arial" w:cs="Arial"/>
            <w:noProof/>
            <w:color w:val="312783"/>
            <w:sz w:val="20"/>
            <w:szCs w:val="20"/>
            <w:lang w:eastAsia="cs-CZ"/>
          </w:rPr>
          <w:t>www.kr-karlovarsky.cz</w:t>
        </w:r>
      </w:hyperlink>
    </w:p>
    <w:p w14:paraId="3C667661" w14:textId="77777777" w:rsidR="00AC6631" w:rsidRDefault="00AC6631" w:rsidP="00134F13">
      <w:pPr>
        <w:jc w:val="both"/>
      </w:pPr>
    </w:p>
    <w:sectPr w:rsidR="00AC663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41C60" w14:textId="77777777" w:rsidR="00A8795C" w:rsidRDefault="00A8795C" w:rsidP="00D71E7C">
      <w:pPr>
        <w:spacing w:after="0" w:line="240" w:lineRule="auto"/>
      </w:pPr>
      <w:r>
        <w:separator/>
      </w:r>
    </w:p>
  </w:endnote>
  <w:endnote w:type="continuationSeparator" w:id="0">
    <w:p w14:paraId="191F761E" w14:textId="77777777" w:rsidR="00A8795C" w:rsidRDefault="00A8795C" w:rsidP="00D7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D9B9E" w14:textId="77777777" w:rsidR="00A8795C" w:rsidRDefault="00A8795C" w:rsidP="00D71E7C">
      <w:pPr>
        <w:spacing w:after="0" w:line="240" w:lineRule="auto"/>
      </w:pPr>
      <w:r>
        <w:separator/>
      </w:r>
    </w:p>
  </w:footnote>
  <w:footnote w:type="continuationSeparator" w:id="0">
    <w:p w14:paraId="2323FF5C" w14:textId="77777777" w:rsidR="00A8795C" w:rsidRDefault="00A8795C" w:rsidP="00D7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86C3" w14:textId="238CB13B" w:rsidR="00D71E7C" w:rsidRDefault="00135446">
    <w:pPr>
      <w:pStyle w:val="Zhlav"/>
    </w:pPr>
    <w:r>
      <w:rPr>
        <w:noProof/>
        <w:lang w:eastAsia="cs-CZ"/>
      </w:rPr>
      <w:drawing>
        <wp:inline distT="0" distB="0" distL="0" distR="0" wp14:anchorId="6777F474" wp14:editId="00381769">
          <wp:extent cx="2941320" cy="15011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K_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68" t="24628" r="24074" b="25864"/>
                  <a:stretch/>
                </pic:blipFill>
                <pic:spPr bwMode="auto">
                  <a:xfrm>
                    <a:off x="0" y="0"/>
                    <a:ext cx="2941320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65C219" w14:textId="77777777" w:rsidR="00D71E7C" w:rsidRDefault="00D71E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40"/>
    <w:rsid w:val="0002080A"/>
    <w:rsid w:val="0007450F"/>
    <w:rsid w:val="00074CD6"/>
    <w:rsid w:val="00077DF8"/>
    <w:rsid w:val="00086D08"/>
    <w:rsid w:val="000A0EAA"/>
    <w:rsid w:val="000F5AE1"/>
    <w:rsid w:val="00134F13"/>
    <w:rsid w:val="00135446"/>
    <w:rsid w:val="00140FE1"/>
    <w:rsid w:val="001B4998"/>
    <w:rsid w:val="001D2B1E"/>
    <w:rsid w:val="00232FBE"/>
    <w:rsid w:val="00244427"/>
    <w:rsid w:val="002662F8"/>
    <w:rsid w:val="0028113A"/>
    <w:rsid w:val="002863B2"/>
    <w:rsid w:val="0029168F"/>
    <w:rsid w:val="002A4DC5"/>
    <w:rsid w:val="002D3BC7"/>
    <w:rsid w:val="002D5CD6"/>
    <w:rsid w:val="002D795F"/>
    <w:rsid w:val="00317256"/>
    <w:rsid w:val="00331E26"/>
    <w:rsid w:val="00362228"/>
    <w:rsid w:val="003770C2"/>
    <w:rsid w:val="00390A70"/>
    <w:rsid w:val="003C0676"/>
    <w:rsid w:val="0040533E"/>
    <w:rsid w:val="004376FC"/>
    <w:rsid w:val="00490658"/>
    <w:rsid w:val="004A2324"/>
    <w:rsid w:val="004B06FB"/>
    <w:rsid w:val="004B7F5E"/>
    <w:rsid w:val="004D5B86"/>
    <w:rsid w:val="005208CA"/>
    <w:rsid w:val="00564769"/>
    <w:rsid w:val="00583650"/>
    <w:rsid w:val="00584375"/>
    <w:rsid w:val="00591911"/>
    <w:rsid w:val="005E3B34"/>
    <w:rsid w:val="005F13B6"/>
    <w:rsid w:val="006835FA"/>
    <w:rsid w:val="00691E15"/>
    <w:rsid w:val="006A5E19"/>
    <w:rsid w:val="006A63B4"/>
    <w:rsid w:val="006C3BEE"/>
    <w:rsid w:val="006F3625"/>
    <w:rsid w:val="00721036"/>
    <w:rsid w:val="007E4D35"/>
    <w:rsid w:val="007F2B52"/>
    <w:rsid w:val="008333FA"/>
    <w:rsid w:val="00851655"/>
    <w:rsid w:val="0088564D"/>
    <w:rsid w:val="008A019E"/>
    <w:rsid w:val="008A1F6B"/>
    <w:rsid w:val="008B625E"/>
    <w:rsid w:val="008C0A15"/>
    <w:rsid w:val="008E36AF"/>
    <w:rsid w:val="008E7EDF"/>
    <w:rsid w:val="00940ED1"/>
    <w:rsid w:val="00944E60"/>
    <w:rsid w:val="00965A62"/>
    <w:rsid w:val="00976ED3"/>
    <w:rsid w:val="00993085"/>
    <w:rsid w:val="00A0159F"/>
    <w:rsid w:val="00A506C7"/>
    <w:rsid w:val="00A512DB"/>
    <w:rsid w:val="00A52644"/>
    <w:rsid w:val="00A8795C"/>
    <w:rsid w:val="00A965BF"/>
    <w:rsid w:val="00AA08BF"/>
    <w:rsid w:val="00AC6631"/>
    <w:rsid w:val="00AD206A"/>
    <w:rsid w:val="00B20CB2"/>
    <w:rsid w:val="00B27209"/>
    <w:rsid w:val="00B47925"/>
    <w:rsid w:val="00B6238D"/>
    <w:rsid w:val="00B752B1"/>
    <w:rsid w:val="00BE2DA5"/>
    <w:rsid w:val="00C3282A"/>
    <w:rsid w:val="00C539B1"/>
    <w:rsid w:val="00CC3AFE"/>
    <w:rsid w:val="00D35A66"/>
    <w:rsid w:val="00D527FC"/>
    <w:rsid w:val="00D71E7C"/>
    <w:rsid w:val="00D8221A"/>
    <w:rsid w:val="00DD38DB"/>
    <w:rsid w:val="00E015BB"/>
    <w:rsid w:val="00E56D4E"/>
    <w:rsid w:val="00E7681E"/>
    <w:rsid w:val="00EA7446"/>
    <w:rsid w:val="00EC6B5F"/>
    <w:rsid w:val="00F50267"/>
    <w:rsid w:val="00FA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FF5DE"/>
  <w15:chartTrackingRefBased/>
  <w15:docId w15:val="{518BE583-D46D-4617-87E3-6936D883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2DA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E7C"/>
  </w:style>
  <w:style w:type="paragraph" w:styleId="Zpat">
    <w:name w:val="footer"/>
    <w:basedOn w:val="Normln"/>
    <w:link w:val="Zpat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E7C"/>
  </w:style>
  <w:style w:type="character" w:styleId="Sledovanodkaz">
    <w:name w:val="FollowedHyperlink"/>
    <w:basedOn w:val="Standardnpsmoodstavce"/>
    <w:uiPriority w:val="99"/>
    <w:semiHidden/>
    <w:unhideWhenUsed/>
    <w:rsid w:val="00A52644"/>
    <w:rPr>
      <w:color w:val="954F72" w:themeColor="followedHyperlink"/>
      <w:u w:val="single"/>
    </w:rPr>
  </w:style>
  <w:style w:type="paragraph" w:customStyle="1" w:styleId="Normal">
    <w:name w:val="[Normal]"/>
    <w:basedOn w:val="Normln"/>
    <w:rsid w:val="000A0EAA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6F3625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customStyle="1" w:styleId="PodtitulChar">
    <w:name w:val="Podtitul Char"/>
    <w:basedOn w:val="Standardnpsmoodstavce"/>
    <w:link w:val="Podtitul"/>
    <w:uiPriority w:val="11"/>
    <w:rsid w:val="006F3625"/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F36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6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625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ln"/>
    <w:rsid w:val="001D2B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-karlovarsky.cz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ana.pavlikova@kr-karlovarsky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rajdokora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8E7244A545843A38B3D9322B47795" ma:contentTypeVersion="12" ma:contentTypeDescription="Vytvoří nový dokument" ma:contentTypeScope="" ma:versionID="d3ce6795aec5c243fed33165f38ae49d">
  <xsd:schema xmlns:xsd="http://www.w3.org/2001/XMLSchema" xmlns:xs="http://www.w3.org/2001/XMLSchema" xmlns:p="http://schemas.microsoft.com/office/2006/metadata/properties" xmlns:ns3="c7afccb9-39f4-4dfe-8248-ac1e618199e7" xmlns:ns4="648bd561-e59c-40da-8a93-62ab708b2afc" targetNamespace="http://schemas.microsoft.com/office/2006/metadata/properties" ma:root="true" ma:fieldsID="2a21e59122b0475c452231ecd0b49575" ns3:_="" ns4:_="">
    <xsd:import namespace="c7afccb9-39f4-4dfe-8248-ac1e618199e7"/>
    <xsd:import namespace="648bd561-e59c-40da-8a93-62ab708b2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ccb9-39f4-4dfe-8248-ac1e61819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d561-e59c-40da-8a93-62ab708b2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C6411-F089-4943-8FED-D5F156B6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fccb9-39f4-4dfe-8248-ac1e618199e7"/>
    <ds:schemaRef ds:uri="648bd561-e59c-40da-8a93-62ab708b2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C1957-2519-4BC8-9B0F-1509C7C0D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C4C4C-5170-4D3F-BB6F-446AADBC3C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Jana</dc:creator>
  <cp:keywords/>
  <dc:description/>
  <cp:lastModifiedBy>vrzal</cp:lastModifiedBy>
  <cp:revision>2</cp:revision>
  <cp:lastPrinted>2021-10-05T08:34:00Z</cp:lastPrinted>
  <dcterms:created xsi:type="dcterms:W3CDTF">2022-04-26T07:40:00Z</dcterms:created>
  <dcterms:modified xsi:type="dcterms:W3CDTF">2022-04-26T07:40:00Z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0x010100CC68E7244A545843A38B3D9322B47795</vt:lpwstr>
  </property>
</Properties>
</file>